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8" w:type="dxa"/>
        <w:tblInd w:w="-540" w:type="dxa"/>
        <w:tblLook w:val="01E0" w:firstRow="1" w:lastRow="1" w:firstColumn="1" w:lastColumn="1" w:noHBand="0" w:noVBand="0"/>
      </w:tblPr>
      <w:tblGrid>
        <w:gridCol w:w="4248"/>
        <w:gridCol w:w="900"/>
        <w:gridCol w:w="5310"/>
      </w:tblGrid>
      <w:tr w:rsidR="00C5277C" w:rsidRPr="00774906" w:rsidTr="00BA26D6">
        <w:tc>
          <w:tcPr>
            <w:tcW w:w="4248" w:type="dxa"/>
          </w:tcPr>
          <w:p w:rsidR="00C5277C" w:rsidRPr="00FB5142" w:rsidRDefault="00C5277C" w:rsidP="00BA26D6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>ПРИНЯТО решением</w:t>
            </w:r>
          </w:p>
          <w:p w:rsidR="00C5277C" w:rsidRPr="00FB5142" w:rsidRDefault="00C5277C" w:rsidP="00BA26D6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 Педагогического Совета </w:t>
            </w:r>
          </w:p>
          <w:p w:rsidR="00C5277C" w:rsidRPr="00FB5142" w:rsidRDefault="00C5277C" w:rsidP="00BA26D6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 КГКОУ Школы №2</w:t>
            </w:r>
          </w:p>
          <w:p w:rsidR="00C5277C" w:rsidRPr="00FB5142" w:rsidRDefault="00C5277C" w:rsidP="00BA26D6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 Протокол № </w:t>
            </w:r>
            <w:r>
              <w:rPr>
                <w:rFonts w:ascii="Times New Roman" w:hAnsi="Times New Roman"/>
              </w:rPr>
              <w:t xml:space="preserve"> 1 </w:t>
            </w:r>
            <w:r w:rsidRPr="00FB5142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29.08.2025г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FB5142">
              <w:rPr>
                <w:rFonts w:ascii="Times New Roman" w:hAnsi="Times New Roman"/>
              </w:rPr>
              <w:t>.</w:t>
            </w:r>
            <w:proofErr w:type="gramEnd"/>
          </w:p>
          <w:p w:rsidR="00C5277C" w:rsidRPr="00FB5142" w:rsidRDefault="00C5277C" w:rsidP="00BA26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5277C" w:rsidRPr="00FB5142" w:rsidRDefault="00C5277C" w:rsidP="00BA26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0" w:type="dxa"/>
          </w:tcPr>
          <w:p w:rsidR="00C5277C" w:rsidRPr="00FB5142" w:rsidRDefault="00C5277C" w:rsidP="00BA26D6">
            <w:pPr>
              <w:spacing w:after="0"/>
              <w:ind w:firstLine="1913"/>
              <w:rPr>
                <w:rFonts w:ascii="Times New Roman" w:hAnsi="Times New Roman"/>
                <w:sz w:val="24"/>
                <w:szCs w:val="24"/>
              </w:rPr>
            </w:pPr>
            <w:r w:rsidRPr="00FB5142">
              <w:rPr>
                <w:rFonts w:ascii="Times New Roman" w:hAnsi="Times New Roman"/>
              </w:rPr>
              <w:t>УТВЕРЖДЕНО</w:t>
            </w:r>
          </w:p>
          <w:p w:rsidR="00C5277C" w:rsidRPr="00FB5142" w:rsidRDefault="00C5277C" w:rsidP="00BA26D6">
            <w:pPr>
              <w:spacing w:after="0"/>
              <w:ind w:firstLine="1913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>Директор  КГКО</w:t>
            </w:r>
            <w:r>
              <w:rPr>
                <w:rFonts w:ascii="Times New Roman" w:hAnsi="Times New Roman"/>
              </w:rPr>
              <w:t>У</w:t>
            </w:r>
            <w:r w:rsidRPr="00FB5142">
              <w:rPr>
                <w:rFonts w:ascii="Times New Roman" w:hAnsi="Times New Roman"/>
              </w:rPr>
              <w:t xml:space="preserve"> Школы №2</w:t>
            </w:r>
          </w:p>
          <w:p w:rsidR="00C5277C" w:rsidRPr="00FB5142" w:rsidRDefault="00C5277C" w:rsidP="00BA26D6">
            <w:pPr>
              <w:spacing w:after="0"/>
              <w:ind w:firstLine="1913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___________ С.А. </w:t>
            </w:r>
            <w:proofErr w:type="spellStart"/>
            <w:r w:rsidRPr="00FB5142">
              <w:rPr>
                <w:rFonts w:ascii="Times New Roman" w:hAnsi="Times New Roman"/>
              </w:rPr>
              <w:t>Шипчина</w:t>
            </w:r>
            <w:proofErr w:type="spellEnd"/>
          </w:p>
          <w:p w:rsidR="00C5277C" w:rsidRPr="00FB5142" w:rsidRDefault="00C5277C" w:rsidP="00BA26D6">
            <w:pPr>
              <w:spacing w:after="0"/>
              <w:ind w:firstLine="1913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>Приказ №</w:t>
            </w:r>
            <w:r>
              <w:rPr>
                <w:rFonts w:ascii="Times New Roman" w:hAnsi="Times New Roman"/>
              </w:rPr>
              <w:t xml:space="preserve"> 177/1</w:t>
            </w:r>
            <w:r w:rsidRPr="00FB5142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</w:t>
            </w:r>
            <w:r w:rsidRPr="00FB5142">
              <w:rPr>
                <w:rFonts w:ascii="Times New Roman" w:hAnsi="Times New Roman"/>
              </w:rPr>
              <w:t xml:space="preserve">  от</w:t>
            </w:r>
            <w:r>
              <w:rPr>
                <w:rFonts w:ascii="Times New Roman" w:hAnsi="Times New Roman"/>
              </w:rPr>
              <w:t xml:space="preserve"> 29.08.2025г</w:t>
            </w:r>
            <w:r w:rsidRPr="00FB5142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5277C" w:rsidRPr="00FB5142" w:rsidRDefault="00C5277C" w:rsidP="00BA26D6">
            <w:pPr>
              <w:spacing w:after="0"/>
              <w:ind w:firstLine="2338"/>
              <w:rPr>
                <w:rFonts w:ascii="Times New Roman" w:hAnsi="Times New Roman"/>
              </w:rPr>
            </w:pPr>
          </w:p>
          <w:p w:rsidR="00C5277C" w:rsidRPr="00FB5142" w:rsidRDefault="00C5277C" w:rsidP="00BA26D6">
            <w:pPr>
              <w:spacing w:after="0"/>
              <w:ind w:firstLine="233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</w:p>
    <w:p w:rsidR="00EB50B9" w:rsidRPr="008C1B44" w:rsidRDefault="00EB50B9" w:rsidP="008C1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C1B44" w:rsidRDefault="00EB50B9" w:rsidP="008C1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 xml:space="preserve">о присвоении звания «Лучший класс четверти» </w:t>
      </w:r>
    </w:p>
    <w:p w:rsidR="00EB50B9" w:rsidRPr="008C1B44" w:rsidRDefault="00EB50B9" w:rsidP="008C1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и «Лучший класс года»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конкурса на присвоение званий «Лучший класс четверти» и «Лучший класс года» (далее – Конкурс) в </w:t>
      </w:r>
      <w:r w:rsidR="008C1B44">
        <w:rPr>
          <w:rFonts w:ascii="Times New Roman" w:hAnsi="Times New Roman" w:cs="Times New Roman"/>
          <w:sz w:val="28"/>
          <w:szCs w:val="28"/>
        </w:rPr>
        <w:t>КГКОУ Школе №2.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1.2. Конкурс проводится с целью стимулирования активности классных коллективов, повышения мотивации к учебной и внеурочной деятельности, развития творческого потенциала обучающихся, формирования чувства ответственности за результаты коллективного труда.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1.3. Звание «Лучший класс четверти» присваивается по итогам каждой учебной четверти</w:t>
      </w:r>
      <w:proofErr w:type="gramStart"/>
      <w:r w:rsidRPr="00EB50B9">
        <w:rPr>
          <w:rFonts w:ascii="Times New Roman" w:hAnsi="Times New Roman" w:cs="Times New Roman"/>
          <w:sz w:val="28"/>
          <w:szCs w:val="28"/>
        </w:rPr>
        <w:t xml:space="preserve"> </w:t>
      </w:r>
      <w:r w:rsidR="008C1B4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8C1B44">
        <w:rPr>
          <w:rFonts w:ascii="Times New Roman" w:hAnsi="Times New Roman" w:cs="Times New Roman"/>
          <w:sz w:val="28"/>
          <w:szCs w:val="28"/>
        </w:rPr>
        <w:t xml:space="preserve"> </w:t>
      </w:r>
      <w:r w:rsidRPr="00EB50B9">
        <w:rPr>
          <w:rFonts w:ascii="Times New Roman" w:hAnsi="Times New Roman" w:cs="Times New Roman"/>
          <w:sz w:val="28"/>
          <w:szCs w:val="28"/>
        </w:rPr>
        <w:t>звание «Лучший класс года» – по итогам учебного года.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1.4. В Конкурсе участвуют все классы (классн</w:t>
      </w:r>
      <w:r w:rsidR="008C1B44">
        <w:rPr>
          <w:rFonts w:ascii="Times New Roman" w:hAnsi="Times New Roman" w:cs="Times New Roman"/>
          <w:sz w:val="28"/>
          <w:szCs w:val="28"/>
        </w:rPr>
        <w:t xml:space="preserve">ые коллективы) </w:t>
      </w:r>
      <w:r w:rsidRPr="00EB50B9">
        <w:rPr>
          <w:rFonts w:ascii="Times New Roman" w:hAnsi="Times New Roman" w:cs="Times New Roman"/>
          <w:sz w:val="28"/>
          <w:szCs w:val="28"/>
        </w:rPr>
        <w:t xml:space="preserve"> </w:t>
      </w:r>
      <w:r w:rsidR="008C1B44">
        <w:rPr>
          <w:rFonts w:ascii="Times New Roman" w:hAnsi="Times New Roman" w:cs="Times New Roman"/>
          <w:sz w:val="28"/>
          <w:szCs w:val="28"/>
        </w:rPr>
        <w:t>от дополнительных первых классов до десятого класса</w:t>
      </w:r>
      <w:r w:rsidRPr="00EB50B9">
        <w:rPr>
          <w:rFonts w:ascii="Times New Roman" w:hAnsi="Times New Roman" w:cs="Times New Roman"/>
          <w:sz w:val="28"/>
          <w:szCs w:val="28"/>
        </w:rPr>
        <w:t>. По решению оргкомитета возможно разделение на возрастные группы (ступени).</w:t>
      </w: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2.1. Цель: создание условий для раскрытия творческих способностей обучающихся</w:t>
      </w:r>
      <w:r w:rsidR="008C1B44">
        <w:rPr>
          <w:rFonts w:ascii="Times New Roman" w:hAnsi="Times New Roman" w:cs="Times New Roman"/>
          <w:sz w:val="28"/>
          <w:szCs w:val="28"/>
        </w:rPr>
        <w:t xml:space="preserve"> с тяжёлыми нарушениями речи</w:t>
      </w:r>
      <w:r w:rsidRPr="00EB50B9">
        <w:rPr>
          <w:rFonts w:ascii="Times New Roman" w:hAnsi="Times New Roman" w:cs="Times New Roman"/>
          <w:sz w:val="28"/>
          <w:szCs w:val="28"/>
        </w:rPr>
        <w:t xml:space="preserve">, укрепления </w:t>
      </w:r>
      <w:proofErr w:type="spellStart"/>
      <w:r w:rsidRPr="00EB50B9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EB50B9">
        <w:rPr>
          <w:rFonts w:ascii="Times New Roman" w:hAnsi="Times New Roman" w:cs="Times New Roman"/>
          <w:sz w:val="28"/>
          <w:szCs w:val="28"/>
        </w:rPr>
        <w:t xml:space="preserve"> традиций, повышения престижа активной учебной и творческой деятельности.</w:t>
      </w: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2.2. Задачи: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стимулировать повышение успеваемости и качества знаний;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поощрять участие класса в творческих конкурсах, фестивалях, выставках, проектах;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развивать инициативу, самостоятельность и лидерские качества </w:t>
      </w:r>
      <w:proofErr w:type="gramStart"/>
      <w:r w:rsidR="00EB50B9" w:rsidRPr="00EB50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B50B9" w:rsidRPr="00EB50B9">
        <w:rPr>
          <w:rFonts w:ascii="Times New Roman" w:hAnsi="Times New Roman" w:cs="Times New Roman"/>
          <w:sz w:val="28"/>
          <w:szCs w:val="28"/>
        </w:rPr>
        <w:t>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формировать корпоративную культуру классных коллективов.</w:t>
      </w: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3. Критерии оценки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3.1. Оценка деятельности классного коллектива производится по следующим направлениям (критериям):</w:t>
      </w: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3.1.1. Учебная деятельность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средний балл успеваемости по итогам четверти / года;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доля обучающихся, окончивших период на «4» и «5» (качество знаний);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отсутствие </w:t>
      </w:r>
      <w:proofErr w:type="gramStart"/>
      <w:r w:rsidR="00EB50B9" w:rsidRPr="00EB50B9">
        <w:rPr>
          <w:rFonts w:ascii="Times New Roman" w:hAnsi="Times New Roman" w:cs="Times New Roman"/>
          <w:sz w:val="28"/>
          <w:szCs w:val="28"/>
        </w:rPr>
        <w:t>неуспевающих</w:t>
      </w:r>
      <w:proofErr w:type="gramEnd"/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3.1.2. Участие в конкурсах творческого характера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количество участников творческих конкурсов (школьных, муниципальных, региональных, всероссийских);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наличие призовых мест (1, 2, 3) в творческих конкурсах (вокал, хореография, изобразительное искусство, декоративно-прикладное творчество, театральные постановки, литературные конкурсы, фот</w:t>
      </w:r>
      <w:proofErr w:type="gramStart"/>
      <w:r w:rsidR="00EB50B9" w:rsidRPr="00EB50B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B50B9" w:rsidRPr="00EB50B9">
        <w:rPr>
          <w:rFonts w:ascii="Times New Roman" w:hAnsi="Times New Roman" w:cs="Times New Roman"/>
          <w:sz w:val="28"/>
          <w:szCs w:val="28"/>
        </w:rPr>
        <w:t>видеоконкурсы</w:t>
      </w:r>
      <w:proofErr w:type="spellEnd"/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результативность участия (баллы начисляются за статус мероприятия и занятое место).</w:t>
      </w: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3.1.3. Внеурочная активность и социально значимые дела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участие в общешкольных мероприятиях (праздники, акции, субботники);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проведение классных мероприятий в рамках воспитательной программы;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волонтёрская, добровольческая деятельность.</w:t>
      </w:r>
    </w:p>
    <w:p w:rsidR="00EB50B9" w:rsidRPr="008C1B44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8C1B44">
        <w:rPr>
          <w:rFonts w:ascii="Times New Roman" w:hAnsi="Times New Roman" w:cs="Times New Roman"/>
          <w:b/>
          <w:sz w:val="28"/>
          <w:szCs w:val="28"/>
        </w:rPr>
        <w:t>3.1.4. Дисциплина и порядок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состояние посещаемости (пропуски без уважительной причины);</w:t>
      </w:r>
    </w:p>
    <w:p w:rsidR="00EB50B9" w:rsidRPr="00EB50B9" w:rsidRDefault="008C1B44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соблюдение правил внутреннего распорядка (дежурство по школе, внешний вид, поведение на уроках и переменах);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отсутствие обучающихся, состоящих на </w:t>
      </w:r>
      <w:proofErr w:type="spellStart"/>
      <w:r w:rsidR="00EB50B9" w:rsidRPr="00EB50B9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учёте / </w:t>
      </w:r>
      <w:proofErr w:type="gramStart"/>
      <w:r w:rsidR="00EB50B9" w:rsidRPr="00EB50B9">
        <w:rPr>
          <w:rFonts w:ascii="Times New Roman" w:hAnsi="Times New Roman" w:cs="Times New Roman"/>
          <w:sz w:val="28"/>
          <w:szCs w:val="28"/>
        </w:rPr>
        <w:t>учёте</w:t>
      </w:r>
      <w:proofErr w:type="gramEnd"/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в ПДН.</w:t>
      </w:r>
    </w:p>
    <w:p w:rsidR="00C5277C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3.2. По каждому критерию разрабатывается балльная система.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50B9">
        <w:rPr>
          <w:rFonts w:ascii="Times New Roman" w:hAnsi="Times New Roman" w:cs="Times New Roman"/>
          <w:sz w:val="28"/>
          <w:szCs w:val="28"/>
        </w:rPr>
        <w:t xml:space="preserve"> Баллы суммируются за отчётный период.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3.3. Для объективности оценки классные руководители предоставляют в оргкомитет подтверждающие материалы (отчёты об участии в конкурсах, копии грамот, дипломов, справки от заместителя директора по УВР/ВР).</w:t>
      </w:r>
    </w:p>
    <w:p w:rsidR="00EB50B9" w:rsidRPr="00D633D8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D633D8">
        <w:rPr>
          <w:rFonts w:ascii="Times New Roman" w:hAnsi="Times New Roman" w:cs="Times New Roman"/>
          <w:b/>
          <w:sz w:val="28"/>
          <w:szCs w:val="28"/>
        </w:rPr>
        <w:t>4. Порядок подведения итогов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4.1. Для организации и проведения Конкурса создаётся оргкомитет, в состав которого входят: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</w:t>
      </w:r>
      <w:r>
        <w:rPr>
          <w:rFonts w:ascii="Times New Roman" w:hAnsi="Times New Roman" w:cs="Times New Roman"/>
          <w:sz w:val="28"/>
          <w:szCs w:val="28"/>
        </w:rPr>
        <w:t>итательной работе</w:t>
      </w:r>
      <w:r w:rsidR="00EB50B9" w:rsidRPr="00EB50B9">
        <w:rPr>
          <w:rFonts w:ascii="Times New Roman" w:hAnsi="Times New Roman" w:cs="Times New Roman"/>
          <w:sz w:val="28"/>
          <w:szCs w:val="28"/>
        </w:rPr>
        <w:t>;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(председатель)</w:t>
      </w:r>
      <w:r w:rsidR="00EB50B9" w:rsidRPr="00EB50B9">
        <w:rPr>
          <w:rFonts w:ascii="Times New Roman" w:hAnsi="Times New Roman" w:cs="Times New Roman"/>
          <w:sz w:val="28"/>
          <w:szCs w:val="28"/>
        </w:rPr>
        <w:t>;</w:t>
      </w:r>
    </w:p>
    <w:p w:rsid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педагог</w:t>
      </w:r>
      <w:r w:rsidR="00EB50B9" w:rsidRPr="00EB50B9">
        <w:rPr>
          <w:rFonts w:ascii="Times New Roman" w:hAnsi="Times New Roman" w:cs="Times New Roman"/>
          <w:sz w:val="28"/>
          <w:szCs w:val="28"/>
        </w:rPr>
        <w:t>;</w:t>
      </w:r>
    </w:p>
    <w:p w:rsidR="00D633D8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технологии;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представители органов ученического самоуправления.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4.</w:t>
      </w:r>
      <w:r w:rsidR="00D633D8">
        <w:rPr>
          <w:rFonts w:ascii="Times New Roman" w:hAnsi="Times New Roman" w:cs="Times New Roman"/>
          <w:sz w:val="28"/>
          <w:szCs w:val="28"/>
        </w:rPr>
        <w:t>2</w:t>
      </w:r>
      <w:r w:rsidRPr="00EB50B9">
        <w:rPr>
          <w:rFonts w:ascii="Times New Roman" w:hAnsi="Times New Roman" w:cs="Times New Roman"/>
          <w:sz w:val="28"/>
          <w:szCs w:val="28"/>
        </w:rPr>
        <w:t>. Класс-победитель определяется по наибольшей сумме набранных баллов в своей возрастной группе (ступени).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4.</w:t>
      </w:r>
      <w:r w:rsidR="00D633D8">
        <w:rPr>
          <w:rFonts w:ascii="Times New Roman" w:hAnsi="Times New Roman" w:cs="Times New Roman"/>
          <w:sz w:val="28"/>
          <w:szCs w:val="28"/>
        </w:rPr>
        <w:t>3</w:t>
      </w:r>
      <w:r w:rsidRPr="00EB50B9">
        <w:rPr>
          <w:rFonts w:ascii="Times New Roman" w:hAnsi="Times New Roman" w:cs="Times New Roman"/>
          <w:sz w:val="28"/>
          <w:szCs w:val="28"/>
        </w:rPr>
        <w:t>. В случае равенства баллов преимущество отдаётся классу, показавшему более высокие результаты в творческих конкурсах муниципального / регионального / всероссийского уровней.</w:t>
      </w:r>
    </w:p>
    <w:p w:rsidR="00EB50B9" w:rsidRPr="00D633D8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D633D8">
        <w:rPr>
          <w:rFonts w:ascii="Times New Roman" w:hAnsi="Times New Roman" w:cs="Times New Roman"/>
          <w:b/>
          <w:sz w:val="28"/>
          <w:szCs w:val="28"/>
        </w:rPr>
        <w:t>5. Награждение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5.1. Класс, признанный «Лучшим классом четверти», награждается: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переходящим </w:t>
      </w:r>
      <w:r>
        <w:rPr>
          <w:rFonts w:ascii="Times New Roman" w:hAnsi="Times New Roman" w:cs="Times New Roman"/>
          <w:sz w:val="28"/>
          <w:szCs w:val="28"/>
        </w:rPr>
        <w:t>кубком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«Лучший класс четверти»;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грамотой администрац</w:t>
      </w:r>
      <w:r>
        <w:rPr>
          <w:rFonts w:ascii="Times New Roman" w:hAnsi="Times New Roman" w:cs="Times New Roman"/>
          <w:sz w:val="28"/>
          <w:szCs w:val="28"/>
        </w:rPr>
        <w:t>ии образовательного учреждения;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5.2. Класс, признанный «Лучшим классом года», награждается: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переходящим кубком «Лучший класс года»;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дипломом I степени;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благодарственным письмом классному руководителю;</w:t>
      </w:r>
    </w:p>
    <w:p w:rsidR="00EB50B9" w:rsidRPr="00EB50B9" w:rsidRDefault="00D633D8" w:rsidP="00EB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0B9" w:rsidRPr="00EB50B9">
        <w:rPr>
          <w:rFonts w:ascii="Times New Roman" w:hAnsi="Times New Roman" w:cs="Times New Roman"/>
          <w:sz w:val="28"/>
          <w:szCs w:val="28"/>
        </w:rPr>
        <w:t xml:space="preserve"> ценным призом (экскурсионная поездка, сладкий приз, билеты в театр / музей и др. – по решению администрации).</w:t>
      </w:r>
    </w:p>
    <w:p w:rsidR="00EB50B9" w:rsidRPr="00D633D8" w:rsidRDefault="00EB50B9" w:rsidP="00EB50B9">
      <w:pPr>
        <w:rPr>
          <w:rFonts w:ascii="Times New Roman" w:hAnsi="Times New Roman" w:cs="Times New Roman"/>
          <w:b/>
          <w:sz w:val="28"/>
          <w:szCs w:val="28"/>
        </w:rPr>
      </w:pPr>
      <w:r w:rsidRPr="00D633D8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6.1. Настоящее Положение вступает в силу с момента его утверждения директором.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6.2. Изменения и дополнения в Положение вносятся оргкомитетом и утверждаются директором.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  <w:r w:rsidRPr="00EB50B9">
        <w:rPr>
          <w:rFonts w:ascii="Times New Roman" w:hAnsi="Times New Roman" w:cs="Times New Roman"/>
          <w:sz w:val="28"/>
          <w:szCs w:val="28"/>
        </w:rPr>
        <w:t>6.3. Оргкомитет оставляет за собой право пересмотра балльной системы и критериев с учётом специфики учебного года (наличие карантинов, дистанционного обучения и т.п.) при условии предварительного уведомления классных руководителей.</w:t>
      </w: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</w:p>
    <w:p w:rsidR="00EB50B9" w:rsidRPr="00EB50B9" w:rsidRDefault="00EB50B9" w:rsidP="00EB50B9">
      <w:pPr>
        <w:rPr>
          <w:rFonts w:ascii="Times New Roman" w:hAnsi="Times New Roman" w:cs="Times New Roman"/>
          <w:sz w:val="28"/>
          <w:szCs w:val="28"/>
        </w:rPr>
      </w:pPr>
    </w:p>
    <w:sectPr w:rsidR="00EB50B9" w:rsidRPr="00EB5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AB"/>
    <w:rsid w:val="008C1B44"/>
    <w:rsid w:val="009A4069"/>
    <w:rsid w:val="009D3879"/>
    <w:rsid w:val="00B77AAB"/>
    <w:rsid w:val="00C5277C"/>
    <w:rsid w:val="00D633D8"/>
    <w:rsid w:val="00EB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2026-03-31T02:11:00Z</cp:lastPrinted>
  <dcterms:created xsi:type="dcterms:W3CDTF">2026-03-31T01:40:00Z</dcterms:created>
  <dcterms:modified xsi:type="dcterms:W3CDTF">2026-03-31T02:11:00Z</dcterms:modified>
</cp:coreProperties>
</file>